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CDFE4" w14:textId="77777777" w:rsidR="00573491" w:rsidRPr="003F66E6" w:rsidRDefault="00573491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1.</w:t>
      </w:r>
      <w:r w:rsidRPr="003F66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</w:rPr>
        <w:t>Составить список всего необходимого планируемого функционала для разрабатываемого продукта.</w:t>
      </w:r>
    </w:p>
    <w:p w14:paraId="6248FBB1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Регистрация и авторизация пользователей;</w:t>
      </w:r>
    </w:p>
    <w:p w14:paraId="24ECB2A8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Просмотр и поиск экскурсий, туров и других предложений;</w:t>
      </w:r>
    </w:p>
    <w:p w14:paraId="278EAC74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Оформление заказа с выбором даты, количества участников и дополнительных услуг;</w:t>
      </w:r>
    </w:p>
    <w:p w14:paraId="277A9451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Оплата заказа онлайн;</w:t>
      </w:r>
    </w:p>
    <w:p w14:paraId="2498A76B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Получение подтверждения заказа на почту;</w:t>
      </w:r>
    </w:p>
    <w:p w14:paraId="0F5B6BFF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Отмена или изменение заказа;</w:t>
      </w:r>
    </w:p>
    <w:p w14:paraId="414ACAFC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Оставление отзывов и рейтингов на экскурсии, туры и другие предложения;</w:t>
      </w:r>
    </w:p>
    <w:p w14:paraId="6D5A0BF9" w14:textId="68F5003D" w:rsidR="00573491" w:rsidRPr="003F66E6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Контактная информация для связи с организаторами и поддержкой пользователей.</w:t>
      </w:r>
    </w:p>
    <w:p w14:paraId="2F1D6248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Просмотр информации о турах и экскурсиях (описание, фото, цена, дата, продолжительность)</w:t>
      </w:r>
    </w:p>
    <w:p w14:paraId="6BA0C4AF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Фильтрация туров и экскурсий по различным параметрам (цена, дата, продолжительность и т.д.)</w:t>
      </w:r>
    </w:p>
    <w:p w14:paraId="17AEDEF9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Система уведомлений о подтверждении заказа, отмене, изменении времени и даты экскурсии или тура;</w:t>
      </w:r>
    </w:p>
    <w:p w14:paraId="1A170AF7" w14:textId="370DE0CD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Интерактивная карта для поиска и выбора экскурсий и туров в нужном месте или городе;</w:t>
      </w:r>
    </w:p>
    <w:p w14:paraId="30AEE27C" w14:textId="375FD630" w:rsidR="000A3108" w:rsidRPr="003F66E6" w:rsidRDefault="000A3108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4885F6" w14:textId="0EF2196C" w:rsidR="00573491" w:rsidRPr="003F66E6" w:rsidRDefault="00573491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2.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</w:rPr>
        <w:t xml:space="preserve">Разработать несколько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3F66E6">
        <w:rPr>
          <w:rFonts w:ascii="Times New Roman" w:hAnsi="Times New Roman" w:cs="Times New Roman"/>
          <w:sz w:val="28"/>
          <w:szCs w:val="28"/>
        </w:rPr>
        <w:t xml:space="preserve"> для основного функционала разрабатываемого продукта. Для этого можно использовать редактор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F66E6">
        <w:rPr>
          <w:rFonts w:ascii="Times New Roman" w:hAnsi="Times New Roman" w:cs="Times New Roman"/>
          <w:sz w:val="28"/>
          <w:szCs w:val="28"/>
        </w:rPr>
        <w:t xml:space="preserve">, шаблон в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66E6"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 w:rsidRPr="003F66E6"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3F66E6">
        <w:rPr>
          <w:rFonts w:ascii="Times New Roman" w:hAnsi="Times New Roman" w:cs="Times New Roman"/>
          <w:sz w:val="28"/>
          <w:szCs w:val="28"/>
        </w:rPr>
        <w:t>.</w:t>
      </w:r>
    </w:p>
    <w:p w14:paraId="72A8C7DA" w14:textId="1CC236F2" w:rsidR="00573491" w:rsidRPr="003F66E6" w:rsidRDefault="00132C53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37498" wp14:editId="0A44218F">
            <wp:extent cx="5922010" cy="171659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1" t="861"/>
                    <a:stretch/>
                  </pic:blipFill>
                  <pic:spPr bwMode="auto">
                    <a:xfrm>
                      <a:off x="0" y="0"/>
                      <a:ext cx="5922554" cy="171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DE7BD" w14:textId="717D9AD2" w:rsidR="00573491" w:rsidRPr="003F66E6" w:rsidRDefault="00132C53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0288FE8D" w14:textId="5C9A1B4C" w:rsidR="00A91FD2" w:rsidRPr="003F66E6" w:rsidRDefault="00A91FD2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70AE3" wp14:editId="40EF5C94">
            <wp:extent cx="5926281" cy="86804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" t="4649"/>
                    <a:stretch/>
                  </pic:blipFill>
                  <pic:spPr bwMode="auto">
                    <a:xfrm>
                      <a:off x="0" y="0"/>
                      <a:ext cx="5927722" cy="86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1007" w14:textId="77777777" w:rsidR="003F66E6" w:rsidRPr="003F66E6" w:rsidRDefault="00A91FD2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66E6">
        <w:rPr>
          <w:rFonts w:ascii="Times New Roman" w:hAnsi="Times New Roman" w:cs="Times New Roman"/>
          <w:sz w:val="28"/>
          <w:szCs w:val="28"/>
          <w:lang w:val="ru-RU"/>
        </w:rPr>
        <w:lastRenderedPageBreak/>
        <w:t>3.</w:t>
      </w:r>
    </w:p>
    <w:p w14:paraId="22C35302" w14:textId="01B9C991" w:rsidR="00A91FD2" w:rsidRPr="003F66E6" w:rsidRDefault="003F66E6" w:rsidP="00C947D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F66E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E31B1" wp14:editId="3A510E42">
            <wp:extent cx="5156200" cy="2371687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923" cy="23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9B7" w14:textId="77777777" w:rsidR="003F66E6" w:rsidRPr="003F66E6" w:rsidRDefault="003F66E6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Задание 3. </w:t>
      </w:r>
      <w:r w:rsidRPr="003F66E6"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4F767E2A" w14:textId="001F639A" w:rsidR="003F66E6" w:rsidRPr="00C947D8" w:rsidRDefault="000D69C4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близости</w:t>
      </w:r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hyperlink r:id="rId8" w:history="1"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List - Best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Places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to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Live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for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Digital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Nomads</w:t>
        </w:r>
        <w:proofErr w:type="spellEnd"/>
      </w:hyperlink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E191227" w14:textId="3A8C005E" w:rsidR="00C947D8" w:rsidRDefault="00C947D8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E12468" wp14:editId="63186949">
            <wp:extent cx="5940425" cy="33801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57A" w14:textId="7ED16B49" w:rsidR="00C947D8" w:rsidRDefault="00C947D8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случае в единой группе находится информация различные города мира. В неё входит название страны(города), погодные условия, индекс уровня жизни, средняя месячная зарплата, скорость интернета и фотография на заднем фоне.</w:t>
      </w:r>
    </w:p>
    <w:p w14:paraId="14311C9D" w14:textId="58571ECE" w:rsidR="00E17881" w:rsidRPr="00C947D8" w:rsidRDefault="00C947D8" w:rsidP="00E1788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2.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общей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области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взаимосвязи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17881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hyperlink r:id="rId10" w:history="1"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List - Best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Places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to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Live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for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Digital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Nomads</w:t>
        </w:r>
        <w:proofErr w:type="spellEnd"/>
      </w:hyperlink>
      <w:r w:rsidR="00E17881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64A75705" w14:textId="6B895818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8EB2B2" wp14:editId="4BFAB1F1">
            <wp:extent cx="5797386" cy="3005593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5078" cy="30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FFE" w14:textId="0187AC0F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Здесь однотипные объекты группируются в единую группу, которая содержит однотипную информацию</w:t>
      </w:r>
      <w:r w:rsidR="00E17881">
        <w:rPr>
          <w:rFonts w:ascii="Times New Roman" w:hAnsi="Times New Roman" w:cs="Times New Roman"/>
          <w:sz w:val="28"/>
          <w:szCs w:val="28"/>
          <w:lang w:val="ru-RU"/>
        </w:rPr>
        <w:t>. Все объекты похожи и взаимосвязаны, соответственно, выполняют одну функцию.</w:t>
      </w:r>
    </w:p>
    <w:p w14:paraId="4CE05B5E" w14:textId="538C74F2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>3.Принцип сходства</w:t>
      </w:r>
    </w:p>
    <w:p w14:paraId="4E6F4DAB" w14:textId="4D587CC0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14:paraId="56B6B10F" w14:textId="237459C3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 w:rsid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завершённости</w:t>
      </w:r>
      <w:r w:rsidRPr="00B65C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(</w:t>
      </w:r>
      <w:hyperlink r:id="rId12" w:history="1">
        <w:r w:rsidRPr="00B65C6F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Apple</w:t>
        </w:r>
      </w:hyperlink>
      <w:r w:rsidRPr="00B65C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)</w:t>
      </w:r>
    </w:p>
    <w:p w14:paraId="3BFC7123" w14:textId="5CEE373A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64023C" wp14:editId="189BBE25">
            <wp:extent cx="3586039" cy="16846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104"/>
                    <a:stretch/>
                  </pic:blipFill>
                  <pic:spPr bwMode="auto">
                    <a:xfrm>
                      <a:off x="0" y="0"/>
                      <a:ext cx="3595587" cy="168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9828A" w14:textId="402F7AED" w:rsidR="00B65C6F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Зачастую данный принцип как раз и применяют при разработке логотипов. В данном случае яблоко можно представить в виде окружности, в которой не всё свободное пространство заполнено. Но зритель будет воспринимать его как одно целое, заполняя недостающую информацию.</w:t>
      </w:r>
    </w:p>
    <w:p w14:paraId="78599CB4" w14:textId="0E287BD5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5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симметрии и асимметрии</w:t>
      </w:r>
      <w:r w:rsid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hyperlink r:id="rId14" w:history="1">
        <w:proofErr w:type="spellStart"/>
        <w:r w:rsidR="008D456B"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GoPro</w:t>
        </w:r>
        <w:proofErr w:type="spellEnd"/>
        <w:r w:rsidR="008D456B"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| Самая универсальная камера в мире | Покупайте сейчас и экономьте</w:t>
        </w:r>
      </w:hyperlink>
      <w:r w:rsid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70991AA2" w14:textId="17F37811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39BC49" wp14:editId="7340CC88">
            <wp:extent cx="5152446" cy="28959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5768" cy="28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4FC" w14:textId="207CD92F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симметрии объекты расположены симметрично относительно друг друга, как на рисунке выше и представлено.</w:t>
      </w:r>
    </w:p>
    <w:p w14:paraId="7D0087EA" w14:textId="29D8B66E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66AC98" wp14:editId="117E0028">
            <wp:extent cx="4858247" cy="2527535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085" cy="253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60C4" w14:textId="62338685" w:rsidR="00B65C6F" w:rsidRP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Принцип асимметрии представлен на рисунке выше. </w:t>
      </w:r>
      <w:r w:rsidR="008D456B">
        <w:rPr>
          <w:rFonts w:ascii="Times New Roman" w:hAnsi="Times New Roman" w:cs="Times New Roman"/>
          <w:sz w:val="28"/>
          <w:szCs w:val="28"/>
          <w:lang w:val="ru-RU"/>
        </w:rPr>
        <w:t>Можно заметить, что благодаря асимметрии первым делом пользователь будет обращать внимание на фотографию.</w:t>
      </w:r>
    </w:p>
    <w:p w14:paraId="788B9C4D" w14:textId="7B543FF6" w:rsidR="00B65C6F" w:rsidRP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непрерывности</w:t>
      </w:r>
      <w:r w:rsidRP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hyperlink r:id="rId17" w:history="1"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Booking.com | Официальный сайт | Отели, авиабилеты, автомобили в аренду и другие варианты жилья</w:t>
        </w:r>
      </w:hyperlink>
      <w:r w:rsidRP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03F8E898" w14:textId="40C5E9E2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8A5D33" wp14:editId="5FDF622B">
            <wp:extent cx="5940425" cy="21266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587" w14:textId="347DE955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мы можем заметить, все объекты расположены вдоль одной линии.</w:t>
      </w:r>
    </w:p>
    <w:p w14:paraId="5D6D2889" w14:textId="4132C948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общего направления (общей судьбы) (</w:t>
      </w:r>
      <w:r w:rsidRPr="008D456B">
        <w:t xml:space="preserve"> </w:t>
      </w:r>
      <w:hyperlink r:id="rId19" w:history="1">
        <w:proofErr w:type="spellStart"/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Суперлама</w:t>
        </w:r>
        <w:proofErr w:type="spellEnd"/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— магазин атрибутики в Беларуси (superlama.by)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2FDEEEAA" w14:textId="37C1FB7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7760BE" wp14:editId="4466D339">
            <wp:extent cx="5940425" cy="22015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C757" w14:textId="2550FBA8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Элементы при нажатии на стрелочки движутся в одном направлении вдоль одной линии.</w:t>
      </w:r>
    </w:p>
    <w:p w14:paraId="2ED32024" w14:textId="752EA8E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соотношения фигуры и фона</w:t>
      </w:r>
    </w:p>
    <w:p w14:paraId="1220C088" w14:textId="661F5846" w:rsidR="008D456B" w:rsidRPr="00855706" w:rsidRDefault="00855706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895C92" wp14:editId="6C037312">
            <wp:extent cx="1311966" cy="1894317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6640" cy="19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7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06310A" wp14:editId="3AA64033">
            <wp:extent cx="1359673" cy="1901874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382" cy="1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F0D6" wp14:editId="7192A3BF">
            <wp:extent cx="1311965" cy="191172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756" cy="19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889" w14:textId="5A2D9031" w:rsid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вышеприведённых фотографиях приведены примеры двойственного восприятия. Благодаря чему, в каждом примере можно рассмотреть сразу разные картинки.</w:t>
      </w:r>
    </w:p>
    <w:p w14:paraId="21019ECB" w14:textId="77777777" w:rsidR="00855706" w:rsidRP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D78F39" w14:textId="5E35970C" w:rsidR="00855706" w:rsidRDefault="00855706" w:rsidP="0085570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570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4.</w:t>
      </w:r>
      <w:r w:rsidRPr="00855706">
        <w:rPr>
          <w:rFonts w:ascii="Times New Roman" w:hAnsi="Times New Roman" w:cs="Times New Roman"/>
          <w:sz w:val="28"/>
          <w:szCs w:val="28"/>
        </w:rPr>
        <w:t xml:space="preserve"> </w:t>
      </w:r>
      <w:r w:rsidRPr="00855706">
        <w:rPr>
          <w:rFonts w:ascii="Times New Roman" w:hAnsi="Times New Roman" w:cs="Times New Roman"/>
          <w:sz w:val="28"/>
          <w:szCs w:val="28"/>
        </w:rPr>
        <w:t>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48F090A2" w14:textId="3CCF06A5" w:rsidR="0062705F" w:rsidRPr="0062705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705F">
        <w:rPr>
          <w:rFonts w:ascii="Times New Roman" w:hAnsi="Times New Roman" w:cs="Times New Roman"/>
          <w:sz w:val="28"/>
          <w:szCs w:val="28"/>
        </w:rPr>
        <w:t>Пример закона единства</w:t>
      </w:r>
    </w:p>
    <w:p w14:paraId="5E86CA67" w14:textId="4F7E7535" w:rsidR="00855706" w:rsidRDefault="0062705F" w:rsidP="00855706">
      <w:pPr>
        <w:tabs>
          <w:tab w:val="left" w:pos="1134"/>
        </w:tabs>
        <w:spacing w:before="240" w:after="240" w:line="240" w:lineRule="auto"/>
        <w:jc w:val="both"/>
      </w:pPr>
      <w:r>
        <w:rPr>
          <w:noProof/>
        </w:rPr>
        <w:drawing>
          <wp:inline distT="0" distB="0" distL="0" distR="0" wp14:anchorId="5FD281C2" wp14:editId="7DC36CBF">
            <wp:extent cx="2560320" cy="1329614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55" cy="133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705F">
        <w:t xml:space="preserve"> </w:t>
      </w:r>
      <w:r>
        <w:rPr>
          <w:noProof/>
        </w:rPr>
        <w:drawing>
          <wp:inline distT="0" distB="0" distL="0" distR="0" wp14:anchorId="09BCAC25" wp14:editId="5ED22F06">
            <wp:extent cx="1772920" cy="13360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51B6" w14:textId="5E793452" w:rsidR="0062705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соподчинения</w:t>
      </w:r>
    </w:p>
    <w:p w14:paraId="6AD928BE" w14:textId="52F4F087" w:rsidR="0062705F" w:rsidRDefault="0062705F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29E70" wp14:editId="6A3BC238">
            <wp:extent cx="4619708" cy="23446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2847" cy="2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12C" w14:textId="5DFD0198" w:rsidR="0062705F" w:rsidRDefault="00607F8E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F743B" wp14:editId="4AF7E259">
            <wp:extent cx="4640843" cy="253646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7162" cy="25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119D" w14:textId="77777777" w:rsidR="00607F8E" w:rsidRPr="00607F8E" w:rsidRDefault="00607F8E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01A179" w14:textId="0ABDA1D5" w:rsidR="00607F8E" w:rsidRDefault="00607F8E" w:rsidP="005E0D29">
      <w:pPr>
        <w:pStyle w:val="a3"/>
        <w:numPr>
          <w:ilvl w:val="0"/>
          <w:numId w:val="6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равновесия</w:t>
      </w:r>
    </w:p>
    <w:p w14:paraId="27F60E72" w14:textId="690B510C" w:rsidR="00607F8E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9E4B1E" wp14:editId="249E9BA0">
            <wp:extent cx="3816626" cy="208272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6305" cy="20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2E78" w14:textId="63D0AE1F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B4D744" w14:textId="750B7811" w:rsidR="005E0D29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точки композиции</w:t>
      </w:r>
    </w:p>
    <w:p w14:paraId="540A13D1" w14:textId="5D6BADFF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B0B1F7" wp14:editId="01247765">
            <wp:extent cx="3888188" cy="204280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2032" cy="20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F7F1" w14:textId="77777777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EE9897" w14:textId="01F90751" w:rsidR="005E0D29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линии</w:t>
      </w:r>
    </w:p>
    <w:p w14:paraId="499A4EF2" w14:textId="7BBA4FA4" w:rsidR="005E0D29" w:rsidRDefault="00011E88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8E401D" wp14:editId="643A3BA9">
            <wp:extent cx="2941706" cy="28637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660"/>
                    <a:stretch/>
                  </pic:blipFill>
                  <pic:spPr bwMode="auto">
                    <a:xfrm>
                      <a:off x="0" y="0"/>
                      <a:ext cx="2947268" cy="286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1B35" w14:textId="6B864893" w:rsidR="003035CF" w:rsidRDefault="003035CF" w:rsidP="003035C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9B2DE2" w14:textId="0C15CB1B" w:rsidR="003035CF" w:rsidRDefault="003035CF" w:rsidP="003035CF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расположение</w:t>
      </w:r>
    </w:p>
    <w:p w14:paraId="3B1D7957" w14:textId="5E484F8A" w:rsidR="003035CF" w:rsidRDefault="00011E88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F0580" wp14:editId="1DE466CC">
            <wp:extent cx="5940425" cy="2578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3A27" w14:textId="45E02F07" w:rsidR="00011E88" w:rsidRPr="00011E88" w:rsidRDefault="00011E88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902E6" wp14:editId="4993C0FF">
            <wp:extent cx="5940425" cy="19329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326" w14:textId="0CE42FA8" w:rsidR="00607F8E" w:rsidRDefault="00F50936" w:rsidP="00F50936">
      <w:pPr>
        <w:pStyle w:val="a3"/>
        <w:numPr>
          <w:ilvl w:val="0"/>
          <w:numId w:val="6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форма</w:t>
      </w:r>
    </w:p>
    <w:p w14:paraId="2904F53B" w14:textId="4688AE88" w:rsidR="00F50936" w:rsidRPr="00F50936" w:rsidRDefault="00F50936" w:rsidP="00F5093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9C64D0" wp14:editId="3FAB9864">
            <wp:extent cx="5940425" cy="3170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936" w:rsidRPr="00F509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95905"/>
    <w:multiLevelType w:val="multilevel"/>
    <w:tmpl w:val="9C7CE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A167FC"/>
    <w:multiLevelType w:val="multilevel"/>
    <w:tmpl w:val="F3FEE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912FFE"/>
    <w:multiLevelType w:val="multilevel"/>
    <w:tmpl w:val="A934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9527582">
    <w:abstractNumId w:val="2"/>
  </w:num>
  <w:num w:numId="2" w16cid:durableId="782462881">
    <w:abstractNumId w:val="1"/>
  </w:num>
  <w:num w:numId="3" w16cid:durableId="1234507428">
    <w:abstractNumId w:val="4"/>
  </w:num>
  <w:num w:numId="4" w16cid:durableId="240986530">
    <w:abstractNumId w:val="5"/>
  </w:num>
  <w:num w:numId="5" w16cid:durableId="129247005">
    <w:abstractNumId w:val="0"/>
  </w:num>
  <w:num w:numId="6" w16cid:durableId="7387491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256"/>
    <w:rsid w:val="00011E88"/>
    <w:rsid w:val="000A3108"/>
    <w:rsid w:val="000D69C4"/>
    <w:rsid w:val="00132C53"/>
    <w:rsid w:val="003035CF"/>
    <w:rsid w:val="00321256"/>
    <w:rsid w:val="003F66E6"/>
    <w:rsid w:val="00573491"/>
    <w:rsid w:val="005A32C1"/>
    <w:rsid w:val="005E0D29"/>
    <w:rsid w:val="00607F8E"/>
    <w:rsid w:val="0062705F"/>
    <w:rsid w:val="007B1059"/>
    <w:rsid w:val="00855706"/>
    <w:rsid w:val="008D456B"/>
    <w:rsid w:val="00A91FD2"/>
    <w:rsid w:val="00B65C6F"/>
    <w:rsid w:val="00C947D8"/>
    <w:rsid w:val="00CF7CB1"/>
    <w:rsid w:val="00E17881"/>
    <w:rsid w:val="00F50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FC52C"/>
  <w15:chartTrackingRefBased/>
  <w15:docId w15:val="{75F335F9-937A-4891-A919-421F12C97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491"/>
    <w:pPr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semiHidden/>
    <w:unhideWhenUsed/>
    <w:rsid w:val="00C947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madlis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www.apple.com/" TargetMode="External"/><Relationship Id="rId17" Type="http://schemas.openxmlformats.org/officeDocument/2006/relationships/hyperlink" Target="https://www.booking.com/index.ru.html?aid=397643&amp;label=yan104jc-1DCAEoggI46AdIM1gDaCWIAQGYASG4ARfIAQzYAQPoAQGIAgGoAgO4Ao6hz6EGwAIB0gIkNGM2YzFlNTEtNmQ3MC00MWVlLThjODQtOTg2MGY4YzFiNDE42AIE4AIB&amp;keep_landing=1&amp;sb_price_type=total&amp;" TargetMode="External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nomadlist.com/" TargetMode="External"/><Relationship Id="rId19" Type="http://schemas.openxmlformats.org/officeDocument/2006/relationships/hyperlink" Target="https://superlama.by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opro.com/ru/by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8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2</cp:revision>
  <dcterms:created xsi:type="dcterms:W3CDTF">2023-04-09T21:06:00Z</dcterms:created>
  <dcterms:modified xsi:type="dcterms:W3CDTF">2023-04-10T10:27:00Z</dcterms:modified>
</cp:coreProperties>
</file>